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F646" w14:textId="77777777" w:rsidR="0091606D" w:rsidRDefault="005F2BDC">
      <w:pPr>
        <w:spacing w:after="0" w:line="240" w:lineRule="auto"/>
        <w:rPr>
          <w:rFonts w:ascii="Arial" w:eastAsia="Arial" w:hAnsi="Arial" w:cs="Arial"/>
          <w:color w:val="222222"/>
          <w:sz w:val="20"/>
          <w:szCs w:val="20"/>
        </w:rPr>
      </w:pPr>
      <w:r>
        <w:rPr>
          <w:rFonts w:ascii="Arial" w:eastAsia="Arial" w:hAnsi="Arial" w:cs="Arial"/>
          <w:noProof/>
          <w:color w:val="222222"/>
          <w:sz w:val="20"/>
          <w:szCs w:val="20"/>
        </w:rPr>
        <w:drawing>
          <wp:inline distT="0" distB="0" distL="0" distR="0" wp14:anchorId="43478F58" wp14:editId="2B52EBA7">
            <wp:extent cx="5943600" cy="927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927100"/>
                    </a:xfrm>
                    <a:prstGeom prst="rect">
                      <a:avLst/>
                    </a:prstGeom>
                    <a:ln/>
                  </pic:spPr>
                </pic:pic>
              </a:graphicData>
            </a:graphic>
          </wp:inline>
        </w:drawing>
      </w:r>
    </w:p>
    <w:p w14:paraId="4A5683AA" w14:textId="77777777" w:rsidR="0091606D" w:rsidRDefault="0091606D">
      <w:pPr>
        <w:spacing w:after="0" w:line="240" w:lineRule="auto"/>
        <w:rPr>
          <w:rFonts w:ascii="Arial" w:eastAsia="Arial" w:hAnsi="Arial" w:cs="Arial"/>
          <w:color w:val="222222"/>
          <w:sz w:val="20"/>
          <w:szCs w:val="20"/>
        </w:rPr>
      </w:pPr>
    </w:p>
    <w:p w14:paraId="7405FF59" w14:textId="3212A850" w:rsidR="0091606D" w:rsidRDefault="0091606D">
      <w:pPr>
        <w:spacing w:after="0" w:line="240" w:lineRule="auto"/>
        <w:rPr>
          <w:rFonts w:ascii="Arial" w:eastAsia="Arial" w:hAnsi="Arial" w:cs="Arial"/>
          <w:color w:val="222222"/>
          <w:sz w:val="20"/>
          <w:szCs w:val="20"/>
        </w:rPr>
      </w:pPr>
    </w:p>
    <w:p w14:paraId="2521FD6F" w14:textId="5A168C1B" w:rsidR="0091606D" w:rsidRDefault="0091606D">
      <w:pPr>
        <w:spacing w:after="0" w:line="240" w:lineRule="auto"/>
        <w:rPr>
          <w:rFonts w:ascii="Arial" w:eastAsia="Arial" w:hAnsi="Arial" w:cs="Arial"/>
          <w:color w:val="222222"/>
          <w:sz w:val="20"/>
          <w:szCs w:val="20"/>
        </w:rPr>
      </w:pPr>
    </w:p>
    <w:p w14:paraId="240447CB" w14:textId="3E36D4EA" w:rsidR="0091606D" w:rsidRDefault="0091606D">
      <w:pPr>
        <w:spacing w:after="0" w:line="240" w:lineRule="auto"/>
        <w:rPr>
          <w:rFonts w:ascii="Times New Roman" w:eastAsia="Times New Roman" w:hAnsi="Times New Roman" w:cs="Times New Roman"/>
          <w:b/>
          <w:color w:val="222222"/>
          <w:sz w:val="20"/>
          <w:szCs w:val="20"/>
        </w:rPr>
      </w:pPr>
    </w:p>
    <w:p w14:paraId="534300A0" w14:textId="548531B1" w:rsidR="0091606D" w:rsidRPr="00ED0166" w:rsidRDefault="005F2BDC">
      <w:pPr>
        <w:spacing w:after="0" w:line="240" w:lineRule="auto"/>
        <w:jc w:val="center"/>
        <w:rPr>
          <w:rFonts w:ascii="Times New Roman" w:eastAsia="Times New Roman" w:hAnsi="Times New Roman" w:cs="Times New Roman"/>
          <w:b/>
          <w:color w:val="222222"/>
          <w:sz w:val="24"/>
          <w:szCs w:val="24"/>
        </w:rPr>
      </w:pPr>
      <w:r w:rsidRPr="00ED0166">
        <w:rPr>
          <w:rFonts w:ascii="Times New Roman" w:eastAsia="Times New Roman" w:hAnsi="Times New Roman" w:cs="Times New Roman"/>
          <w:b/>
          <w:color w:val="222222"/>
          <w:sz w:val="24"/>
          <w:szCs w:val="24"/>
        </w:rPr>
        <w:t xml:space="preserve">Online registration instructions for </w:t>
      </w:r>
    </w:p>
    <w:p w14:paraId="4C7BD7B6" w14:textId="5E126105" w:rsidR="0091606D" w:rsidRDefault="001E45C7">
      <w:pPr>
        <w:spacing w:after="0" w:line="240" w:lineRule="auto"/>
        <w:jc w:val="center"/>
        <w:rPr>
          <w:rFonts w:ascii="Times New Roman" w:hAnsi="Times New Roman" w:cs="Times New Roman"/>
          <w:b/>
          <w:bCs/>
          <w:color w:val="000000"/>
          <w:sz w:val="24"/>
          <w:szCs w:val="24"/>
          <w:shd w:val="clear" w:color="auto" w:fill="FFFFFF"/>
        </w:rPr>
      </w:pPr>
      <w:bookmarkStart w:id="0" w:name="_Hlk194054169"/>
      <w:r>
        <w:rPr>
          <w:rFonts w:ascii="Times New Roman" w:eastAsia="Quattrocento Sans" w:hAnsi="Times New Roman" w:cs="Times New Roman"/>
          <w:b/>
          <w:bCs/>
          <w:sz w:val="24"/>
          <w:szCs w:val="24"/>
        </w:rPr>
        <w:t xml:space="preserve">SCIE 5320 </w:t>
      </w:r>
      <w:r w:rsidRPr="001E45C7">
        <w:rPr>
          <w:rFonts w:ascii="Times New Roman" w:hAnsi="Times New Roman" w:cs="Times New Roman"/>
          <w:b/>
          <w:bCs/>
          <w:color w:val="000000"/>
          <w:sz w:val="24"/>
          <w:szCs w:val="24"/>
          <w:shd w:val="clear" w:color="auto" w:fill="FFFFFF"/>
        </w:rPr>
        <w:t xml:space="preserve">Chemistry Principles and Pedagogy I </w:t>
      </w:r>
    </w:p>
    <w:bookmarkEnd w:id="0"/>
    <w:p w14:paraId="460F35F0" w14:textId="4B7EC771" w:rsidR="0091606D" w:rsidRPr="00ED0166" w:rsidRDefault="0091606D">
      <w:pPr>
        <w:spacing w:after="0" w:line="240" w:lineRule="auto"/>
        <w:rPr>
          <w:rFonts w:ascii="Times New Roman" w:eastAsia="Times New Roman" w:hAnsi="Times New Roman" w:cs="Times New Roman"/>
          <w:color w:val="222222"/>
          <w:sz w:val="24"/>
          <w:szCs w:val="24"/>
        </w:rPr>
      </w:pPr>
    </w:p>
    <w:p w14:paraId="50950357" w14:textId="5892DE96" w:rsidR="0091606D" w:rsidRPr="00ED0166" w:rsidRDefault="00DD7032" w:rsidP="00ED0166">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anchor distT="0" distB="0" distL="114300" distR="114300" simplePos="0" relativeHeight="251658240" behindDoc="1" locked="0" layoutInCell="1" allowOverlap="1" wp14:anchorId="6983ACD1" wp14:editId="7AC04C7D">
            <wp:simplePos x="0" y="0"/>
            <wp:positionH relativeFrom="margin">
              <wp:posOffset>5590540</wp:posOffset>
            </wp:positionH>
            <wp:positionV relativeFrom="margin">
              <wp:posOffset>2266315</wp:posOffset>
            </wp:positionV>
            <wp:extent cx="103822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005F2BDC" w:rsidRPr="00ED0166">
        <w:rPr>
          <w:rFonts w:ascii="Times New Roman" w:eastAsia="Times New Roman" w:hAnsi="Times New Roman" w:cs="Times New Roman"/>
          <w:color w:val="222222"/>
          <w:sz w:val="24"/>
          <w:szCs w:val="24"/>
        </w:rPr>
        <w:t xml:space="preserve">Please follow the instructions below to register online for WSU </w:t>
      </w:r>
      <w:r w:rsidR="001E45C7" w:rsidRPr="001E45C7">
        <w:rPr>
          <w:rFonts w:ascii="Times New Roman" w:eastAsia="Quattrocento Sans" w:hAnsi="Times New Roman" w:cs="Times New Roman"/>
          <w:b/>
          <w:bCs/>
          <w:sz w:val="24"/>
          <w:szCs w:val="24"/>
        </w:rPr>
        <w:t xml:space="preserve">SCIE 5320 Chemistry Principles and Pedagogy I </w:t>
      </w:r>
      <w:r w:rsidR="00ED0166" w:rsidRPr="00ED0166">
        <w:rPr>
          <w:rFonts w:ascii="Times New Roman" w:hAnsi="Times New Roman" w:cs="Times New Roman"/>
          <w:b/>
          <w:bCs/>
          <w:color w:val="000000"/>
          <w:sz w:val="24"/>
          <w:szCs w:val="24"/>
          <w:shd w:val="clear" w:color="auto" w:fill="FFFFFF"/>
        </w:rPr>
        <w:t xml:space="preserve"> </w:t>
      </w:r>
      <w:r w:rsidR="00ED0166" w:rsidRPr="00ED0166">
        <w:rPr>
          <w:rFonts w:ascii="Times New Roman" w:hAnsi="Times New Roman" w:cs="Times New Roman"/>
          <w:color w:val="000000"/>
          <w:sz w:val="24"/>
          <w:szCs w:val="24"/>
          <w:shd w:val="clear" w:color="auto" w:fill="FFFFFF"/>
        </w:rPr>
        <w:t xml:space="preserve">to receive </w:t>
      </w:r>
      <w:r w:rsidR="005F2BDC" w:rsidRPr="00ED0166">
        <w:rPr>
          <w:rFonts w:ascii="Times New Roman" w:eastAsia="Times New Roman" w:hAnsi="Times New Roman" w:cs="Times New Roman"/>
          <w:color w:val="222222"/>
          <w:sz w:val="24"/>
          <w:szCs w:val="24"/>
        </w:rPr>
        <w:t xml:space="preserve">credit.  </w:t>
      </w:r>
    </w:p>
    <w:p w14:paraId="7FAE018F" w14:textId="2B79B76D" w:rsidR="0091606D" w:rsidRPr="00ED0166" w:rsidRDefault="0091606D">
      <w:pPr>
        <w:spacing w:after="0" w:line="240" w:lineRule="auto"/>
        <w:rPr>
          <w:rFonts w:ascii="Times New Roman" w:eastAsia="Times New Roman" w:hAnsi="Times New Roman" w:cs="Times New Roman"/>
          <w:color w:val="222222"/>
          <w:sz w:val="24"/>
          <w:szCs w:val="24"/>
        </w:rPr>
      </w:pPr>
    </w:p>
    <w:p w14:paraId="517ECCCD" w14:textId="3BDD5114" w:rsidR="0091606D" w:rsidRPr="00ED0166" w:rsidRDefault="005F2BDC">
      <w:pPr>
        <w:spacing w:after="0" w:line="240" w:lineRule="auto"/>
        <w:rPr>
          <w:rFonts w:ascii="Times New Roman" w:eastAsia="Times New Roman" w:hAnsi="Times New Roman" w:cs="Times New Roman"/>
          <w:color w:val="222222"/>
          <w:sz w:val="24"/>
          <w:szCs w:val="24"/>
        </w:rPr>
      </w:pPr>
      <w:r w:rsidRPr="00ED0166">
        <w:rPr>
          <w:rFonts w:ascii="Times New Roman" w:eastAsia="Times New Roman" w:hAnsi="Times New Roman" w:cs="Times New Roman"/>
          <w:color w:val="222222"/>
          <w:sz w:val="24"/>
          <w:szCs w:val="24"/>
        </w:rPr>
        <w:t>The registration process will be as follows:</w:t>
      </w:r>
    </w:p>
    <w:p w14:paraId="0883A613" w14:textId="6B0B8DD1" w:rsidR="0091606D" w:rsidRPr="00ED0166" w:rsidRDefault="0091606D">
      <w:pPr>
        <w:spacing w:after="0" w:line="240" w:lineRule="auto"/>
        <w:rPr>
          <w:rFonts w:ascii="Times New Roman" w:eastAsia="Times New Roman" w:hAnsi="Times New Roman" w:cs="Times New Roman"/>
          <w:color w:val="222222"/>
          <w:sz w:val="24"/>
          <w:szCs w:val="24"/>
        </w:rPr>
      </w:pPr>
    </w:p>
    <w:p w14:paraId="06A4C3E4" w14:textId="2F6F071B" w:rsidR="00DD7032" w:rsidRPr="00DD7032" w:rsidRDefault="005F2BDC" w:rsidP="00DD703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D7032">
        <w:rPr>
          <w:rFonts w:ascii="Times New Roman" w:eastAsia="Times New Roman" w:hAnsi="Times New Roman" w:cs="Times New Roman"/>
          <w:color w:val="222222"/>
          <w:sz w:val="24"/>
          <w:szCs w:val="24"/>
        </w:rPr>
        <w:t xml:space="preserve">Go </w:t>
      </w:r>
      <w:r w:rsidR="00DD7032" w:rsidRPr="00DD7032">
        <w:rPr>
          <w:rFonts w:ascii="Times New Roman" w:eastAsia="Times New Roman" w:hAnsi="Times New Roman" w:cs="Times New Roman"/>
          <w:color w:val="222222"/>
          <w:sz w:val="24"/>
          <w:szCs w:val="24"/>
        </w:rPr>
        <w:t>t</w:t>
      </w:r>
      <w:r w:rsidRPr="00DD7032">
        <w:rPr>
          <w:rFonts w:ascii="Times New Roman" w:eastAsia="Times New Roman" w:hAnsi="Times New Roman" w:cs="Times New Roman"/>
          <w:color w:val="222222"/>
          <w:sz w:val="24"/>
          <w:szCs w:val="24"/>
        </w:rPr>
        <w:t>o: </w:t>
      </w:r>
      <w:bookmarkStart w:id="1" w:name="_heading=h.gjdgxs" w:colFirst="0" w:colLast="0"/>
      <w:bookmarkEnd w:id="1"/>
      <w:r w:rsidR="00DD7032" w:rsidRPr="00DD7032">
        <w:rPr>
          <w:rFonts w:ascii="Times New Roman" w:hAnsi="Times New Roman" w:cs="Times New Roman"/>
          <w:sz w:val="24"/>
          <w:szCs w:val="24"/>
        </w:rPr>
        <w:fldChar w:fldCharType="begin"/>
      </w:r>
      <w:r w:rsidR="00DD7032" w:rsidRPr="00DD7032">
        <w:rPr>
          <w:rFonts w:ascii="Times New Roman" w:hAnsi="Times New Roman" w:cs="Times New Roman"/>
          <w:sz w:val="24"/>
          <w:szCs w:val="24"/>
        </w:rPr>
        <w:instrText xml:space="preserve"> HYPERLINK "</w:instrText>
      </w:r>
      <w:r w:rsidR="00DD7032" w:rsidRPr="00DD7032">
        <w:rPr>
          <w:rFonts w:ascii="Times New Roman" w:hAnsi="Times New Roman" w:cs="Times New Roman"/>
          <w:sz w:val="24"/>
          <w:szCs w:val="24"/>
        </w:rPr>
        <w:instrText>https://continue.weber.edu/professional/ScheduledClasses.aspx</w:instrText>
      </w:r>
      <w:r w:rsidR="00DD7032" w:rsidRPr="00DD7032">
        <w:rPr>
          <w:rFonts w:ascii="Times New Roman" w:hAnsi="Times New Roman" w:cs="Times New Roman"/>
          <w:sz w:val="24"/>
          <w:szCs w:val="24"/>
        </w:rPr>
        <w:instrText xml:space="preserve">" </w:instrText>
      </w:r>
      <w:r w:rsidR="00DD7032" w:rsidRPr="00DD7032">
        <w:rPr>
          <w:rFonts w:ascii="Times New Roman" w:hAnsi="Times New Roman" w:cs="Times New Roman"/>
          <w:sz w:val="24"/>
          <w:szCs w:val="24"/>
        </w:rPr>
        <w:fldChar w:fldCharType="separate"/>
      </w:r>
      <w:r w:rsidR="00DD7032" w:rsidRPr="00DD7032">
        <w:rPr>
          <w:rStyle w:val="Hyperlink"/>
          <w:rFonts w:ascii="Times New Roman" w:hAnsi="Times New Roman" w:cs="Times New Roman"/>
          <w:sz w:val="24"/>
          <w:szCs w:val="24"/>
        </w:rPr>
        <w:t>https://continue.weber.edu/professional/ScheduledClasses.aspx</w:t>
      </w:r>
      <w:r w:rsidR="00DD7032" w:rsidRPr="00DD7032">
        <w:rPr>
          <w:rFonts w:ascii="Times New Roman" w:hAnsi="Times New Roman" w:cs="Times New Roman"/>
          <w:sz w:val="24"/>
          <w:szCs w:val="24"/>
        </w:rPr>
        <w:fldChar w:fldCharType="end"/>
      </w:r>
      <w:r w:rsidR="00DD7032" w:rsidRPr="00DD7032">
        <w:rPr>
          <w:rFonts w:ascii="Times New Roman" w:hAnsi="Times New Roman" w:cs="Times New Roman"/>
          <w:sz w:val="24"/>
          <w:szCs w:val="24"/>
        </w:rPr>
        <w:t xml:space="preserve"> or scan the QR code.</w:t>
      </w:r>
    </w:p>
    <w:p w14:paraId="6213ACDB" w14:textId="76C6B73F" w:rsidR="0091606D" w:rsidRPr="00ED0166" w:rsidRDefault="005F2BD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222222"/>
          <w:sz w:val="24"/>
          <w:szCs w:val="24"/>
        </w:rPr>
      </w:pPr>
      <w:r w:rsidRPr="00ED0166">
        <w:rPr>
          <w:rFonts w:ascii="Times New Roman" w:eastAsia="Times New Roman" w:hAnsi="Times New Roman" w:cs="Times New Roman"/>
          <w:color w:val="222222"/>
          <w:sz w:val="24"/>
          <w:szCs w:val="24"/>
        </w:rPr>
        <w:t xml:space="preserve">Scroll through the list of courses. Find </w:t>
      </w:r>
      <w:r w:rsidRPr="00ED0166">
        <w:rPr>
          <w:rFonts w:ascii="Times New Roman" w:eastAsia="Times New Roman" w:hAnsi="Times New Roman" w:cs="Times New Roman"/>
          <w:color w:val="000000"/>
          <w:sz w:val="24"/>
          <w:szCs w:val="24"/>
        </w:rPr>
        <w:t>the</w:t>
      </w:r>
      <w:r w:rsidRPr="00ED0166">
        <w:rPr>
          <w:rFonts w:ascii="Times New Roman" w:eastAsia="Times New Roman" w:hAnsi="Times New Roman" w:cs="Times New Roman"/>
          <w:color w:val="00B050"/>
          <w:sz w:val="24"/>
          <w:szCs w:val="24"/>
        </w:rPr>
        <w:t xml:space="preserve"> </w:t>
      </w:r>
      <w:r w:rsidR="001E45C7">
        <w:rPr>
          <w:rFonts w:ascii="Times New Roman" w:eastAsia="Arial" w:hAnsi="Times New Roman" w:cs="Times New Roman"/>
          <w:b/>
          <w:sz w:val="24"/>
          <w:szCs w:val="24"/>
        </w:rPr>
        <w:t>SCIE 5320</w:t>
      </w:r>
      <w:r w:rsidR="00ED0166" w:rsidRPr="00ED0166">
        <w:rPr>
          <w:rFonts w:ascii="Times New Roman" w:eastAsia="Arial" w:hAnsi="Times New Roman" w:cs="Times New Roman"/>
          <w:b/>
          <w:sz w:val="24"/>
          <w:szCs w:val="24"/>
        </w:rPr>
        <w:t xml:space="preserve"> CRN </w:t>
      </w:r>
      <w:r w:rsidR="00214854" w:rsidRPr="00214854">
        <w:rPr>
          <w:rFonts w:ascii="Times New Roman" w:hAnsi="Times New Roman" w:cs="Times New Roman"/>
          <w:b/>
          <w:sz w:val="24"/>
          <w:szCs w:val="24"/>
          <w:shd w:val="clear" w:color="auto" w:fill="FFFFFF"/>
        </w:rPr>
        <w:t>12021</w:t>
      </w:r>
      <w:r w:rsidR="00214854">
        <w:rPr>
          <w:rFonts w:ascii="Times New Roman" w:hAnsi="Times New Roman" w:cs="Times New Roman"/>
          <w:b/>
          <w:sz w:val="24"/>
          <w:szCs w:val="24"/>
          <w:shd w:val="clear" w:color="auto" w:fill="FFFFFF"/>
        </w:rPr>
        <w:t xml:space="preserve"> </w:t>
      </w:r>
      <w:r w:rsidRPr="00ED0166">
        <w:rPr>
          <w:rFonts w:ascii="Times New Roman" w:eastAsia="Times New Roman" w:hAnsi="Times New Roman" w:cs="Times New Roman"/>
          <w:color w:val="222222"/>
          <w:sz w:val="24"/>
          <w:szCs w:val="24"/>
        </w:rPr>
        <w:t>course</w:t>
      </w:r>
      <w:r w:rsidRPr="00ED0166">
        <w:rPr>
          <w:rFonts w:ascii="Times New Roman" w:eastAsia="Times New Roman" w:hAnsi="Times New Roman" w:cs="Times New Roman"/>
          <w:i/>
          <w:color w:val="222222"/>
          <w:sz w:val="24"/>
          <w:szCs w:val="24"/>
          <w:highlight w:val="white"/>
        </w:rPr>
        <w:t>.</w:t>
      </w:r>
    </w:p>
    <w:p w14:paraId="27DB4393" w14:textId="08F3E82D" w:rsidR="0091606D" w:rsidRPr="00ED0166" w:rsidRDefault="0091606D">
      <w:pPr>
        <w:spacing w:after="0" w:line="240" w:lineRule="auto"/>
        <w:rPr>
          <w:rFonts w:ascii="Times New Roman" w:eastAsia="Times New Roman" w:hAnsi="Times New Roman" w:cs="Times New Roman"/>
          <w:color w:val="222222"/>
          <w:sz w:val="24"/>
          <w:szCs w:val="24"/>
        </w:rPr>
      </w:pPr>
    </w:p>
    <w:p w14:paraId="21BC151A" w14:textId="77777777" w:rsidR="0091606D" w:rsidRDefault="005F2BD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Select "Add-To-Cart" below the course description and enter your personal registration information to complete registration. </w:t>
      </w:r>
    </w:p>
    <w:p w14:paraId="478250D9" w14:textId="15ABD559" w:rsidR="0091606D" w:rsidRDefault="0091606D">
      <w:pPr>
        <w:pBdr>
          <w:top w:val="nil"/>
          <w:left w:val="nil"/>
          <w:bottom w:val="nil"/>
          <w:right w:val="nil"/>
          <w:between w:val="nil"/>
        </w:pBdr>
        <w:spacing w:after="0"/>
        <w:ind w:left="720"/>
        <w:rPr>
          <w:rFonts w:ascii="Times New Roman" w:eastAsia="Times New Roman" w:hAnsi="Times New Roman" w:cs="Times New Roman"/>
          <w:color w:val="222222"/>
          <w:sz w:val="24"/>
          <w:szCs w:val="24"/>
        </w:rPr>
      </w:pPr>
    </w:p>
    <w:p w14:paraId="4315D5B7" w14:textId="1E3D1E19" w:rsidR="0091606D" w:rsidRDefault="00916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B7DB28" w14:textId="3440CE42" w:rsidR="0091606D" w:rsidRDefault="005F2B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is open now and will </w:t>
      </w:r>
      <w:r w:rsidR="00ED0166">
        <w:rPr>
          <w:rFonts w:ascii="Times New Roman" w:eastAsia="Times New Roman" w:hAnsi="Times New Roman" w:cs="Times New Roman"/>
          <w:color w:val="000000"/>
          <w:sz w:val="24"/>
          <w:szCs w:val="24"/>
        </w:rPr>
        <w:t xml:space="preserve">close on </w:t>
      </w:r>
      <w:r w:rsidR="001E45C7">
        <w:rPr>
          <w:rFonts w:ascii="Times New Roman" w:eastAsia="Times New Roman" w:hAnsi="Times New Roman" w:cs="Times New Roman"/>
          <w:color w:val="000000"/>
          <w:sz w:val="24"/>
          <w:szCs w:val="24"/>
        </w:rPr>
        <w:t>8/1</w:t>
      </w:r>
      <w:r w:rsidR="00ED0166">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r w:rsidR="00ED0166">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e recommend registering as soon as possible so that you do not forget to register. If you have issues registering online, please call our WSU Division of Online and Continuing Education registration desk to register over the phone at (801) 626-6600 during regular business hours.</w:t>
      </w:r>
      <w:r w:rsidR="00ED01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Please allow 1-2 business days for your registration to process.</w:t>
      </w:r>
      <w:r>
        <w:rPr>
          <w:rFonts w:ascii="Times New Roman" w:eastAsia="Times New Roman" w:hAnsi="Times New Roman" w:cs="Times New Roman"/>
          <w:color w:val="000000"/>
          <w:sz w:val="24"/>
          <w:szCs w:val="24"/>
        </w:rPr>
        <w:t xml:space="preserve"> </w:t>
      </w:r>
    </w:p>
    <w:p w14:paraId="765F47BF" w14:textId="6E6111E7" w:rsidR="0091606D" w:rsidRDefault="00916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0506FC2" w14:textId="3A1E0775" w:rsidR="0091606D" w:rsidRDefault="005F2BD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Accessing Course Information in </w:t>
      </w:r>
      <w:r>
        <w:rPr>
          <w:rFonts w:ascii="Times New Roman" w:eastAsia="Times New Roman" w:hAnsi="Times New Roman" w:cs="Times New Roman"/>
          <w:b/>
          <w:i/>
          <w:sz w:val="24"/>
          <w:szCs w:val="24"/>
          <w:u w:val="single"/>
        </w:rPr>
        <w:t>Canvas</w:t>
      </w:r>
      <w:r>
        <w:rPr>
          <w:rFonts w:ascii="Times New Roman" w:eastAsia="Times New Roman" w:hAnsi="Times New Roman" w:cs="Times New Roman"/>
          <w:b/>
          <w:sz w:val="24"/>
          <w:szCs w:val="24"/>
          <w:u w:val="single"/>
        </w:rPr>
        <w:t>:</w:t>
      </w:r>
    </w:p>
    <w:p w14:paraId="68DC4B9A" w14:textId="36B628AE" w:rsidR="0091606D" w:rsidRDefault="005F2BDC">
      <w:pPr>
        <w:numPr>
          <w:ilvl w:val="0"/>
          <w:numId w:val="2"/>
        </w:numPr>
        <w:spacing w:before="280" w:after="12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You can log in directly to Canvas through WSU Online by going to </w:t>
      </w:r>
      <w:hyperlink r:id="rId8">
        <w:r>
          <w:rPr>
            <w:rFonts w:ascii="Times New Roman" w:eastAsia="Times New Roman" w:hAnsi="Times New Roman" w:cs="Times New Roman"/>
            <w:color w:val="0000FF"/>
            <w:sz w:val="24"/>
            <w:szCs w:val="24"/>
            <w:u w:val="single"/>
          </w:rPr>
          <w:t>canvas.weber.edu</w:t>
        </w:r>
      </w:hyperlink>
      <w:r>
        <w:rPr>
          <w:rFonts w:ascii="Times New Roman" w:eastAsia="Times New Roman" w:hAnsi="Times New Roman" w:cs="Times New Roman"/>
          <w:sz w:val="24"/>
          <w:szCs w:val="24"/>
        </w:rPr>
        <w:t xml:space="preserve"> and </w:t>
      </w:r>
      <w:r w:rsidR="00DD7032">
        <w:rPr>
          <w:rFonts w:ascii="Times New Roman" w:eastAsia="Times New Roman" w:hAnsi="Times New Roman" w:cs="Times New Roman"/>
          <w:sz w:val="24"/>
          <w:szCs w:val="24"/>
        </w:rPr>
        <w:t>typing</w:t>
      </w:r>
      <w:r>
        <w:rPr>
          <w:rFonts w:ascii="Times New Roman" w:eastAsia="Times New Roman" w:hAnsi="Times New Roman" w:cs="Times New Roman"/>
          <w:sz w:val="24"/>
          <w:szCs w:val="24"/>
        </w:rPr>
        <w:t xml:space="preserve"> in your Wildcat Username and Password.</w:t>
      </w:r>
    </w:p>
    <w:p w14:paraId="664D42E3" w14:textId="5F91164C" w:rsidR="0091606D" w:rsidRDefault="005F2BDC">
      <w:pPr>
        <w:numPr>
          <w:ilvl w:val="0"/>
          <w:numId w:val="2"/>
        </w:num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If you do not know your Wildcat Username, go to </w:t>
      </w:r>
      <w:hyperlink r:id="rId9">
        <w:r>
          <w:rPr>
            <w:rFonts w:ascii="Times New Roman" w:eastAsia="Times New Roman" w:hAnsi="Times New Roman" w:cs="Times New Roman"/>
            <w:color w:val="0000FF"/>
            <w:sz w:val="24"/>
            <w:szCs w:val="24"/>
            <w:u w:val="single"/>
          </w:rPr>
          <w:t>https://portalapps.weber.edu/getwcid/</w:t>
        </w:r>
      </w:hyperlink>
      <w:r>
        <w:rPr>
          <w:rFonts w:ascii="Times New Roman" w:eastAsia="Times New Roman" w:hAnsi="Times New Roman" w:cs="Times New Roman"/>
          <w:sz w:val="24"/>
          <w:szCs w:val="24"/>
        </w:rPr>
        <w:t xml:space="preserve"> .</w:t>
      </w:r>
    </w:p>
    <w:p w14:paraId="3D0BE68A" w14:textId="77777777" w:rsidR="0091606D" w:rsidRDefault="005F2BDC">
      <w:pPr>
        <w:numPr>
          <w:ilvl w:val="0"/>
          <w:numId w:val="2"/>
        </w:numPr>
        <w:spacing w:after="28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If you have problems with WSU Online, contact:</w:t>
      </w:r>
    </w:p>
    <w:p w14:paraId="0C982170" w14:textId="4624514B" w:rsidR="0091606D" w:rsidRDefault="005F2BDC">
      <w:p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Canvas Support Line</w:t>
      </w:r>
      <w:r>
        <w:rPr>
          <w:rFonts w:ascii="Times New Roman" w:eastAsia="Times New Roman" w:hAnsi="Times New Roman" w:cs="Times New Roman"/>
          <w:color w:val="000000"/>
          <w:sz w:val="24"/>
          <w:szCs w:val="24"/>
        </w:rPr>
        <w:t>: (801)626-6188</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Email</w:t>
      </w:r>
      <w:r>
        <w:rPr>
          <w:rFonts w:ascii="Times New Roman" w:eastAsia="Times New Roman" w:hAnsi="Times New Roman" w:cs="Times New Roman"/>
          <w:color w:val="000000"/>
          <w:sz w:val="24"/>
          <w:szCs w:val="24"/>
        </w:rPr>
        <w:t xml:space="preserve">: </w:t>
      </w:r>
      <w:r w:rsidRPr="005F2BDC">
        <w:rPr>
          <w:rFonts w:ascii="Times New Roman" w:eastAsia="Times New Roman" w:hAnsi="Times New Roman" w:cs="Times New Roman"/>
          <w:color w:val="000000"/>
          <w:sz w:val="24"/>
          <w:szCs w:val="24"/>
          <w:u w:val="single"/>
        </w:rPr>
        <w:t>LMSsupport@weber.edu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or visit the </w:t>
      </w:r>
      <w:hyperlink r:id="rId10">
        <w:r>
          <w:rPr>
            <w:rFonts w:ascii="Times New Roman" w:eastAsia="Times New Roman" w:hAnsi="Times New Roman" w:cs="Times New Roman"/>
            <w:color w:val="0000FF"/>
            <w:sz w:val="24"/>
            <w:szCs w:val="24"/>
            <w:u w:val="single"/>
          </w:rPr>
          <w:t>Contact Us</w:t>
        </w:r>
      </w:hyperlink>
      <w:r>
        <w:rPr>
          <w:rFonts w:ascii="Times New Roman" w:eastAsia="Times New Roman" w:hAnsi="Times New Roman" w:cs="Times New Roman"/>
          <w:color w:val="000000"/>
          <w:sz w:val="24"/>
          <w:szCs w:val="24"/>
        </w:rPr>
        <w:t xml:space="preserve"> page for more information</w:t>
      </w:r>
      <w:r>
        <w:rPr>
          <w:rFonts w:ascii="Arial" w:eastAsia="Arial" w:hAnsi="Arial" w:cs="Arial"/>
          <w:color w:val="222222"/>
          <w:sz w:val="20"/>
          <w:szCs w:val="20"/>
          <w:highlight w:val="white"/>
        </w:rPr>
        <w:t xml:space="preserve"> </w:t>
      </w:r>
    </w:p>
    <w:sectPr w:rsidR="009160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55338"/>
    <w:multiLevelType w:val="multilevel"/>
    <w:tmpl w:val="C24EC2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3887101"/>
    <w:multiLevelType w:val="multilevel"/>
    <w:tmpl w:val="17D0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6D"/>
    <w:rsid w:val="001E45C7"/>
    <w:rsid w:val="00214854"/>
    <w:rsid w:val="00470254"/>
    <w:rsid w:val="005F2BDC"/>
    <w:rsid w:val="0091606D"/>
    <w:rsid w:val="00A17B88"/>
    <w:rsid w:val="00DD7032"/>
    <w:rsid w:val="00ED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62571"/>
  <w15:docId w15:val="{847BC08B-8A9F-4120-B167-D1AEA06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F1D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A1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B1F"/>
    <w:rPr>
      <w:rFonts w:ascii="Tahoma" w:hAnsi="Tahoma" w:cs="Tahoma"/>
      <w:sz w:val="16"/>
      <w:szCs w:val="16"/>
    </w:rPr>
  </w:style>
  <w:style w:type="paragraph" w:styleId="NoSpacing">
    <w:name w:val="No Spacing"/>
    <w:uiPriority w:val="1"/>
    <w:qFormat/>
    <w:rsid w:val="00D75B98"/>
    <w:pPr>
      <w:spacing w:after="0" w:line="240" w:lineRule="auto"/>
    </w:pPr>
  </w:style>
  <w:style w:type="paragraph" w:styleId="ListParagraph">
    <w:name w:val="List Paragraph"/>
    <w:basedOn w:val="Normal"/>
    <w:uiPriority w:val="34"/>
    <w:qFormat/>
    <w:rsid w:val="002B4CFF"/>
    <w:pPr>
      <w:ind w:left="720"/>
      <w:contextualSpacing/>
    </w:pPr>
  </w:style>
  <w:style w:type="character" w:styleId="Hyperlink">
    <w:name w:val="Hyperlink"/>
    <w:basedOn w:val="DefaultParagraphFont"/>
    <w:uiPriority w:val="99"/>
    <w:unhideWhenUsed/>
    <w:rsid w:val="0052492B"/>
    <w:rPr>
      <w:color w:val="0000FF" w:themeColor="hyperlink"/>
      <w:u w:val="single"/>
    </w:rPr>
  </w:style>
  <w:style w:type="character" w:customStyle="1" w:styleId="Heading2Char">
    <w:name w:val="Heading 2 Char"/>
    <w:basedOn w:val="DefaultParagraphFont"/>
    <w:link w:val="Heading2"/>
    <w:uiPriority w:val="9"/>
    <w:rsid w:val="006F1DAA"/>
    <w:rPr>
      <w:rFonts w:ascii="Times New Roman" w:eastAsia="Times New Roman" w:hAnsi="Times New Roman" w:cs="Times New Roman"/>
      <w:b/>
      <w:bCs/>
      <w:sz w:val="36"/>
      <w:szCs w:val="36"/>
    </w:rPr>
  </w:style>
  <w:style w:type="character" w:styleId="Strong">
    <w:name w:val="Strong"/>
    <w:basedOn w:val="DefaultParagraphFont"/>
    <w:uiPriority w:val="22"/>
    <w:qFormat/>
    <w:rsid w:val="006F1DAA"/>
    <w:rPr>
      <w:b/>
      <w:bCs/>
    </w:rPr>
  </w:style>
  <w:style w:type="paragraph" w:styleId="NormalWeb">
    <w:name w:val="Normal (Web)"/>
    <w:basedOn w:val="Normal"/>
    <w:uiPriority w:val="99"/>
    <w:unhideWhenUsed/>
    <w:rsid w:val="006F1D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1DAA"/>
    <w:rPr>
      <w:i/>
      <w:iCs/>
    </w:rPr>
  </w:style>
  <w:style w:type="character" w:styleId="FollowedHyperlink">
    <w:name w:val="FollowedHyperlink"/>
    <w:basedOn w:val="DefaultParagraphFont"/>
    <w:uiPriority w:val="99"/>
    <w:semiHidden/>
    <w:unhideWhenUsed/>
    <w:rsid w:val="00915762"/>
    <w:rPr>
      <w:color w:val="800080" w:themeColor="followedHyperlink"/>
      <w:u w:val="single"/>
    </w:rPr>
  </w:style>
  <w:style w:type="character" w:styleId="UnresolvedMention">
    <w:name w:val="Unresolved Mention"/>
    <w:basedOn w:val="DefaultParagraphFont"/>
    <w:uiPriority w:val="99"/>
    <w:semiHidden/>
    <w:unhideWhenUsed/>
    <w:rsid w:val="006C7F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nvas.weber.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tinue.weber.edu/wsuonline/contact.aspx" TargetMode="External"/><Relationship Id="rId4" Type="http://schemas.openxmlformats.org/officeDocument/2006/relationships/settings" Target="settings.xml"/><Relationship Id="rId9" Type="http://schemas.openxmlformats.org/officeDocument/2006/relationships/hyperlink" Target="https://portalapps.weber.edu/getw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2IUU3RzJx97h3pg39vXafLFMg==">CgMxLjAyCGguZ2pkZ3hzOAByDDI5ODY1NDIwMjg4Nw==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1391</Characters>
  <Application>Microsoft Office Word</Application>
  <DocSecurity>0</DocSecurity>
  <Lines>40</Lines>
  <Paragraphs>18</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Holbrook</dc:creator>
  <cp:lastModifiedBy>Stephanie Shapiro</cp:lastModifiedBy>
  <cp:revision>3</cp:revision>
  <dcterms:created xsi:type="dcterms:W3CDTF">2025-04-01T15:41:00Z</dcterms:created>
  <dcterms:modified xsi:type="dcterms:W3CDTF">2025-04-01T15:45:00Z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4b606440d7ab087590d6a6203671ce34cbe2fbb97db815b831d58092ae81174c</vt:lpwstr>
  </property>
</Properties>
</file>